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A755D" w14:textId="77777777" w:rsidR="001C12AE" w:rsidRPr="003B2633" w:rsidRDefault="001C12AE"/>
    <w:p w14:paraId="6A554D05" w14:textId="77777777" w:rsidR="003B5B7D" w:rsidRPr="003B2633" w:rsidRDefault="003B5B7D"/>
    <w:p w14:paraId="6578A9A8" w14:textId="77777777" w:rsidR="003B5B7D" w:rsidRPr="003B2633" w:rsidRDefault="003B5B7D"/>
    <w:p w14:paraId="61118100" w14:textId="77777777" w:rsidR="003B5B7D" w:rsidRPr="003B2633" w:rsidRDefault="003B5B7D"/>
    <w:p w14:paraId="778EB736" w14:textId="77777777" w:rsidR="003B5B7D" w:rsidRPr="003B2633" w:rsidRDefault="003B5B7D"/>
    <w:p w14:paraId="39178722" w14:textId="77777777" w:rsidR="003B5B7D" w:rsidRPr="003B2633" w:rsidRDefault="003B5B7D"/>
    <w:p w14:paraId="56A7E836" w14:textId="77777777" w:rsidR="003B5B7D" w:rsidRPr="003B2633" w:rsidRDefault="003B5B7D"/>
    <w:p w14:paraId="028436B0" w14:textId="77777777" w:rsidR="003B5B7D" w:rsidRPr="003B2633" w:rsidRDefault="003B5B7D"/>
    <w:p w14:paraId="2532B3F6" w14:textId="77777777" w:rsidR="003B5B7D" w:rsidRPr="003B2633" w:rsidRDefault="003B5B7D"/>
    <w:p w14:paraId="252EBCC9" w14:textId="77777777" w:rsidR="003B5B7D" w:rsidRPr="003B2633" w:rsidRDefault="003B5B7D" w:rsidP="003B2633">
      <w:pPr>
        <w:spacing w:before="100" w:beforeAutospacing="1" w:after="160"/>
        <w:jc w:val="center"/>
        <w:rPr>
          <w:rFonts w:ascii="Arial" w:eastAsia="Times New Roman" w:hAnsi="Arial" w:cs="Arial"/>
          <w:b/>
          <w:bCs/>
          <w:color w:val="000000"/>
          <w:lang w:eastAsia="it-IT"/>
        </w:rPr>
      </w:pPr>
      <w:r w:rsidRPr="003B2633">
        <w:rPr>
          <w:rFonts w:ascii="Arial" w:eastAsia="Times New Roman" w:hAnsi="Arial" w:cs="Arial"/>
          <w:b/>
          <w:bCs/>
          <w:color w:val="000000"/>
          <w:lang w:eastAsia="it-IT"/>
        </w:rPr>
        <w:t>COMUNICATO STAMPA</w:t>
      </w:r>
    </w:p>
    <w:p w14:paraId="0D0D4264" w14:textId="77777777" w:rsidR="003B2633" w:rsidRPr="003B2633" w:rsidRDefault="00076875" w:rsidP="003B2633">
      <w:pPr>
        <w:spacing w:before="100" w:beforeAutospacing="1" w:after="160"/>
        <w:jc w:val="both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 xml:space="preserve">Siamo a </w:t>
      </w:r>
      <w:r w:rsidR="00D527BA">
        <w:rPr>
          <w:rFonts w:ascii="Arial" w:eastAsia="Times New Roman" w:hAnsi="Arial" w:cs="Arial"/>
          <w:color w:val="000000"/>
          <w:lang w:eastAsia="it-IT"/>
        </w:rPr>
        <w:t>otto</w:t>
      </w:r>
      <w:r>
        <w:rPr>
          <w:rFonts w:ascii="Arial" w:eastAsia="Times New Roman" w:hAnsi="Arial" w:cs="Arial"/>
          <w:color w:val="000000"/>
          <w:lang w:eastAsia="it-IT"/>
        </w:rPr>
        <w:t>: l</w:t>
      </w:r>
      <w:r w:rsidR="003B5B7D" w:rsidRPr="003B2633">
        <w:rPr>
          <w:rFonts w:ascii="Arial" w:eastAsia="Times New Roman" w:hAnsi="Arial" w:cs="Arial"/>
          <w:color w:val="000000"/>
          <w:lang w:eastAsia="it-IT"/>
        </w:rPr>
        <w:t>’edizione 2020 del progetto “Io Penso Positivo – Educare alla Finanza”</w:t>
      </w:r>
      <w:r w:rsidR="00F37C69">
        <w:rPr>
          <w:rFonts w:ascii="Arial" w:eastAsia="Times New Roman" w:hAnsi="Arial" w:cs="Arial"/>
          <w:color w:val="000000"/>
          <w:lang w:eastAsia="it-IT"/>
        </w:rPr>
        <w:t xml:space="preserve"> è al suo </w:t>
      </w:r>
      <w:r w:rsidR="00D527BA">
        <w:rPr>
          <w:rFonts w:ascii="Arial" w:eastAsia="Times New Roman" w:hAnsi="Arial" w:cs="Arial"/>
          <w:color w:val="000000"/>
          <w:lang w:eastAsia="it-IT"/>
        </w:rPr>
        <w:t>ottavo Live Show online</w:t>
      </w:r>
      <w:r w:rsidR="003B5B7D" w:rsidRPr="003B2633">
        <w:rPr>
          <w:rFonts w:ascii="Arial" w:eastAsia="Times New Roman" w:hAnsi="Arial" w:cs="Arial"/>
          <w:color w:val="000000"/>
          <w:lang w:eastAsia="it-IT"/>
        </w:rPr>
        <w:t xml:space="preserve">. </w:t>
      </w:r>
      <w:r w:rsidR="00D67FB3">
        <w:rPr>
          <w:rFonts w:ascii="Arial" w:eastAsia="Times New Roman" w:hAnsi="Arial" w:cs="Arial"/>
          <w:color w:val="000000"/>
          <w:lang w:eastAsia="it-IT"/>
        </w:rPr>
        <w:t xml:space="preserve">Mentre gli studenti </w:t>
      </w:r>
      <w:r w:rsidR="004F2C2F">
        <w:rPr>
          <w:rFonts w:ascii="Arial" w:eastAsia="Times New Roman" w:hAnsi="Arial" w:cs="Arial"/>
          <w:color w:val="000000"/>
          <w:lang w:eastAsia="it-IT"/>
        </w:rPr>
        <w:t>continuano</w:t>
      </w:r>
      <w:r w:rsidR="00D67FB3">
        <w:rPr>
          <w:rFonts w:ascii="Arial" w:eastAsia="Times New Roman" w:hAnsi="Arial" w:cs="Arial"/>
          <w:color w:val="000000"/>
          <w:lang w:eastAsia="it-IT"/>
        </w:rPr>
        <w:t xml:space="preserve"> a misurarsi con i nuovi moduli </w:t>
      </w:r>
      <w:r w:rsidR="003B5B7D" w:rsidRPr="003B2633">
        <w:rPr>
          <w:rFonts w:ascii="Arial" w:eastAsia="Times New Roman" w:hAnsi="Arial" w:cs="Arial"/>
          <w:color w:val="000000"/>
          <w:lang w:eastAsia="it-IT"/>
        </w:rPr>
        <w:t xml:space="preserve">su </w:t>
      </w:r>
      <w:hyperlink r:id="rId7" w:history="1">
        <w:r w:rsidR="003B5B7D" w:rsidRPr="003B2633">
          <w:rPr>
            <w:rStyle w:val="Collegamentoipertestuale"/>
            <w:rFonts w:ascii="Arial" w:eastAsia="Times New Roman" w:hAnsi="Arial" w:cs="Arial"/>
            <w:lang w:eastAsia="it-IT"/>
          </w:rPr>
          <w:t>www.iopensopositivo.eu</w:t>
        </w:r>
      </w:hyperlink>
      <w:r w:rsidR="003B5B7D" w:rsidRPr="003B2633">
        <w:rPr>
          <w:rFonts w:ascii="Arial" w:eastAsia="Times New Roman" w:hAnsi="Arial" w:cs="Arial"/>
          <w:color w:val="000000"/>
          <w:lang w:eastAsia="it-IT"/>
        </w:rPr>
        <w:t xml:space="preserve">, </w:t>
      </w:r>
      <w:r w:rsidR="00CA0E1D" w:rsidRPr="003B2633">
        <w:rPr>
          <w:rFonts w:ascii="Arial" w:eastAsia="Times New Roman" w:hAnsi="Arial" w:cs="Arial"/>
          <w:color w:val="000000"/>
          <w:lang w:eastAsia="it-IT"/>
        </w:rPr>
        <w:t xml:space="preserve">l’evento </w:t>
      </w:r>
      <w:r w:rsidR="003B5B7D" w:rsidRPr="003B2633">
        <w:rPr>
          <w:rFonts w:ascii="Arial" w:eastAsia="Times New Roman" w:hAnsi="Arial" w:cs="Arial"/>
          <w:color w:val="000000"/>
          <w:lang w:eastAsia="it-IT"/>
        </w:rPr>
        <w:t>si giocherà tra formazione, giochi interattivi, ospiti, tante sorprese e una grande competizione na</w:t>
      </w:r>
      <w:r w:rsidR="00CA0E1D" w:rsidRPr="003B2633">
        <w:rPr>
          <w:rFonts w:ascii="Arial" w:eastAsia="Times New Roman" w:hAnsi="Arial" w:cs="Arial"/>
          <w:color w:val="000000"/>
          <w:lang w:eastAsia="it-IT"/>
        </w:rPr>
        <w:t>zionale.</w:t>
      </w:r>
    </w:p>
    <w:p w14:paraId="50B8A1DC" w14:textId="50AA3D4F" w:rsidR="003B5B7D" w:rsidRPr="003B2633" w:rsidRDefault="003B5B7D" w:rsidP="003B2633">
      <w:pPr>
        <w:spacing w:before="100" w:beforeAutospacing="1"/>
        <w:ind w:left="-307" w:right="-312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i/>
          <w:color w:val="000000"/>
          <w:lang w:eastAsia="it-IT"/>
        </w:rPr>
        <w:t xml:space="preserve">Milano, </w:t>
      </w:r>
      <w:r w:rsidR="0006610A">
        <w:rPr>
          <w:rFonts w:ascii="Arial" w:eastAsia="Times New Roman" w:hAnsi="Arial" w:cs="Arial"/>
          <w:i/>
          <w:color w:val="000000"/>
          <w:lang w:eastAsia="it-IT"/>
        </w:rPr>
        <w:t>12 novembre</w:t>
      </w:r>
      <w:r w:rsidRPr="003B2633">
        <w:rPr>
          <w:rFonts w:ascii="Arial" w:eastAsia="Times New Roman" w:hAnsi="Arial" w:cs="Arial"/>
          <w:i/>
          <w:color w:val="000000"/>
          <w:lang w:eastAsia="it-IT"/>
        </w:rPr>
        <w:t xml:space="preserve"> 2020</w:t>
      </w:r>
      <w:r w:rsidRPr="003B2633">
        <w:rPr>
          <w:rFonts w:ascii="Arial" w:eastAsia="Times New Roman" w:hAnsi="Arial" w:cs="Arial"/>
          <w:color w:val="000000"/>
          <w:lang w:eastAsia="it-IT"/>
        </w:rPr>
        <w:t xml:space="preserve"> – Il tour online che porta l’educazione finanziaria tra gli studenti </w:t>
      </w:r>
      <w:r w:rsidR="00D67FB3">
        <w:rPr>
          <w:rFonts w:ascii="Arial" w:eastAsia="Times New Roman" w:hAnsi="Arial" w:cs="Arial"/>
          <w:color w:val="000000"/>
          <w:lang w:eastAsia="it-IT"/>
        </w:rPr>
        <w:t xml:space="preserve">di tutta Italia </w:t>
      </w:r>
      <w:r w:rsidR="00F37C69">
        <w:rPr>
          <w:rFonts w:ascii="Arial" w:eastAsia="Times New Roman" w:hAnsi="Arial" w:cs="Arial"/>
          <w:color w:val="000000"/>
          <w:lang w:eastAsia="it-IT"/>
        </w:rPr>
        <w:t>va avanti</w:t>
      </w:r>
      <w:r w:rsidR="00D67FB3">
        <w:rPr>
          <w:rFonts w:ascii="Arial" w:eastAsia="Times New Roman" w:hAnsi="Arial" w:cs="Arial"/>
          <w:color w:val="000000"/>
          <w:lang w:eastAsia="it-IT"/>
        </w:rPr>
        <w:t xml:space="preserve"> e il </w:t>
      </w:r>
      <w:r w:rsidR="00D527BA">
        <w:rPr>
          <w:rFonts w:ascii="Arial" w:eastAsia="Times New Roman" w:hAnsi="Arial" w:cs="Arial"/>
          <w:color w:val="000000"/>
          <w:lang w:eastAsia="it-IT"/>
        </w:rPr>
        <w:t>26</w:t>
      </w:r>
      <w:r w:rsidRPr="003B2633">
        <w:rPr>
          <w:rFonts w:ascii="Arial" w:eastAsia="Times New Roman" w:hAnsi="Arial" w:cs="Arial"/>
          <w:color w:val="000000"/>
          <w:lang w:eastAsia="it-IT"/>
        </w:rPr>
        <w:t xml:space="preserve"> </w:t>
      </w:r>
      <w:r w:rsidR="00C54109">
        <w:rPr>
          <w:rFonts w:ascii="Arial" w:eastAsia="Times New Roman" w:hAnsi="Arial" w:cs="Arial"/>
          <w:color w:val="000000"/>
          <w:lang w:eastAsia="it-IT"/>
        </w:rPr>
        <w:t>novembre</w:t>
      </w:r>
      <w:r w:rsidRPr="003B2633">
        <w:rPr>
          <w:rFonts w:ascii="Arial" w:eastAsia="Times New Roman" w:hAnsi="Arial" w:cs="Arial"/>
          <w:color w:val="000000"/>
          <w:lang w:eastAsia="it-IT"/>
        </w:rPr>
        <w:t xml:space="preserve"> </w:t>
      </w:r>
      <w:r w:rsidR="00C54109">
        <w:rPr>
          <w:rFonts w:ascii="Arial" w:eastAsia="Times New Roman" w:hAnsi="Arial" w:cs="Arial"/>
          <w:color w:val="000000"/>
          <w:lang w:eastAsia="it-IT"/>
        </w:rPr>
        <w:t xml:space="preserve">sarà la volta </w:t>
      </w:r>
      <w:r w:rsidR="00D67FB3">
        <w:rPr>
          <w:rFonts w:ascii="Arial" w:eastAsia="Times New Roman" w:hAnsi="Arial" w:cs="Arial"/>
          <w:color w:val="000000"/>
          <w:lang w:eastAsia="it-IT"/>
        </w:rPr>
        <w:t xml:space="preserve">delle </w:t>
      </w:r>
      <w:r w:rsidRPr="003B2633">
        <w:rPr>
          <w:rFonts w:ascii="Arial" w:eastAsia="Times New Roman" w:hAnsi="Arial" w:cs="Arial"/>
          <w:color w:val="000000"/>
          <w:lang w:eastAsia="it-IT"/>
        </w:rPr>
        <w:t>C</w:t>
      </w:r>
      <w:r w:rsidR="00D67FB3">
        <w:rPr>
          <w:rFonts w:ascii="Arial" w:eastAsia="Times New Roman" w:hAnsi="Arial" w:cs="Arial"/>
          <w:color w:val="000000"/>
          <w:lang w:eastAsia="it-IT"/>
        </w:rPr>
        <w:t xml:space="preserve">amere di commercio </w:t>
      </w:r>
      <w:r w:rsidR="00F37C69">
        <w:rPr>
          <w:rFonts w:ascii="Arial" w:eastAsia="Times New Roman" w:hAnsi="Arial" w:cs="Arial"/>
          <w:color w:val="000000"/>
          <w:lang w:eastAsia="it-IT"/>
        </w:rPr>
        <w:t xml:space="preserve">di </w:t>
      </w:r>
      <w:r w:rsidR="00D527BA">
        <w:rPr>
          <w:rFonts w:ascii="Arial" w:eastAsia="Times New Roman" w:hAnsi="Arial" w:cs="Arial"/>
          <w:color w:val="000000"/>
          <w:lang w:eastAsia="it-IT"/>
        </w:rPr>
        <w:t xml:space="preserve">Liguria e Toscana </w:t>
      </w:r>
      <w:r w:rsidRPr="003B2633">
        <w:rPr>
          <w:rFonts w:ascii="Arial" w:eastAsia="Times New Roman" w:hAnsi="Arial" w:cs="Arial"/>
          <w:color w:val="000000"/>
          <w:lang w:eastAsia="it-IT"/>
        </w:rPr>
        <w:t>che hanno promo</w:t>
      </w:r>
      <w:r w:rsidR="004F2C2F">
        <w:rPr>
          <w:rFonts w:ascii="Arial" w:eastAsia="Times New Roman" w:hAnsi="Arial" w:cs="Arial"/>
          <w:color w:val="000000"/>
          <w:lang w:eastAsia="it-IT"/>
        </w:rPr>
        <w:t>sso il progetto presso i propri</w:t>
      </w:r>
      <w:r w:rsidRPr="003B2633">
        <w:rPr>
          <w:rFonts w:ascii="Arial" w:eastAsia="Times New Roman" w:hAnsi="Arial" w:cs="Arial"/>
          <w:color w:val="000000"/>
          <w:lang w:eastAsia="it-IT"/>
        </w:rPr>
        <w:t xml:space="preserve"> istituti scolastici, raggiungendo, in particolare, i ragazzi di età compresa tra i 15 e i 18 anni. </w:t>
      </w:r>
    </w:p>
    <w:p w14:paraId="56266337" w14:textId="77777777" w:rsidR="003B5B7D" w:rsidRPr="003B2633" w:rsidRDefault="003B5B7D" w:rsidP="003B2633">
      <w:pPr>
        <w:spacing w:before="100" w:beforeAutospacing="1"/>
        <w:ind w:left="-307" w:right="-312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>Io Penso Positivo – Educare alla Finanza ha come finalità (in)formare i giovani studenti sulla necessità di possedere una corretta percezione delle proprie risorse economiche e rinforzare la consapevolezza delle difficoltà e dei rischi legati all’avvio di investimenti o di iniziative di micro imprenditorialità. </w:t>
      </w:r>
    </w:p>
    <w:p w14:paraId="19B91D35" w14:textId="77777777" w:rsidR="00C54109" w:rsidRDefault="003B5B7D" w:rsidP="003B2633">
      <w:pPr>
        <w:spacing w:before="100" w:beforeAutospacing="1"/>
        <w:ind w:left="-307" w:right="-312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>Si tratta di un progetto del Ministero dello Sviluppo (Direzione generale per il mercato, la concorrenza, la tutela del consumatore e la normativa tecnica) e Unioncamere, in collaborazione con il Comitato per la programmazione e il coordinamento delle attività di educazione finanziaria, con Innexta e SiCamera c</w:t>
      </w:r>
      <w:r w:rsidR="00C54109">
        <w:rPr>
          <w:rFonts w:ascii="Arial" w:eastAsia="Times New Roman" w:hAnsi="Arial" w:cs="Arial"/>
          <w:color w:val="000000"/>
          <w:lang w:eastAsia="it-IT"/>
        </w:rPr>
        <w:t>ome partner tecnici.</w:t>
      </w:r>
    </w:p>
    <w:p w14:paraId="6DA24721" w14:textId="77777777" w:rsidR="003B5B7D" w:rsidRPr="003B2633" w:rsidRDefault="003B5B7D" w:rsidP="003B2633">
      <w:pPr>
        <w:spacing w:before="100" w:beforeAutospacing="1"/>
        <w:ind w:left="-307" w:right="-312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 xml:space="preserve">Il </w:t>
      </w:r>
      <w:r w:rsidR="00D527BA">
        <w:rPr>
          <w:rFonts w:ascii="Arial" w:eastAsia="Times New Roman" w:hAnsi="Arial" w:cs="Arial"/>
          <w:color w:val="000000"/>
          <w:lang w:eastAsia="it-IT"/>
        </w:rPr>
        <w:t>26</w:t>
      </w:r>
      <w:r w:rsidR="00C54109">
        <w:rPr>
          <w:rFonts w:ascii="Arial" w:eastAsia="Times New Roman" w:hAnsi="Arial" w:cs="Arial"/>
          <w:color w:val="000000"/>
          <w:lang w:eastAsia="it-IT"/>
        </w:rPr>
        <w:t xml:space="preserve"> novembre </w:t>
      </w:r>
      <w:r w:rsidRPr="003B2633">
        <w:rPr>
          <w:rFonts w:ascii="Arial" w:eastAsia="Times New Roman" w:hAnsi="Arial" w:cs="Arial"/>
          <w:color w:val="000000"/>
          <w:lang w:eastAsia="it-IT"/>
        </w:rPr>
        <w:t>le C</w:t>
      </w:r>
      <w:r w:rsidR="00D67FB3">
        <w:rPr>
          <w:rFonts w:ascii="Arial" w:eastAsia="Times New Roman" w:hAnsi="Arial" w:cs="Arial"/>
          <w:color w:val="000000"/>
          <w:lang w:eastAsia="it-IT"/>
        </w:rPr>
        <w:t xml:space="preserve">amere di commercio </w:t>
      </w:r>
      <w:r w:rsidR="004F2C2F">
        <w:rPr>
          <w:rFonts w:ascii="Arial" w:eastAsia="Times New Roman" w:hAnsi="Arial" w:cs="Arial"/>
          <w:color w:val="000000"/>
          <w:lang w:eastAsia="it-IT"/>
        </w:rPr>
        <w:t xml:space="preserve">di </w:t>
      </w:r>
      <w:r w:rsidR="00D527BA">
        <w:rPr>
          <w:rFonts w:ascii="Arial" w:eastAsia="Times New Roman" w:hAnsi="Arial" w:cs="Arial"/>
          <w:color w:val="000000"/>
          <w:lang w:eastAsia="it-IT"/>
        </w:rPr>
        <w:t xml:space="preserve">Liguria e Toscana </w:t>
      </w:r>
      <w:r w:rsidR="00F37C69">
        <w:rPr>
          <w:rFonts w:ascii="Arial" w:eastAsia="Times New Roman" w:hAnsi="Arial" w:cs="Arial"/>
          <w:color w:val="000000"/>
          <w:lang w:eastAsia="it-IT"/>
        </w:rPr>
        <w:t>patrocineranno</w:t>
      </w:r>
      <w:r w:rsidRPr="003B2633">
        <w:rPr>
          <w:rFonts w:ascii="Arial" w:eastAsia="Times New Roman" w:hAnsi="Arial" w:cs="Arial"/>
          <w:color w:val="000000"/>
          <w:lang w:eastAsia="it-IT"/>
        </w:rPr>
        <w:t xml:space="preserve"> il Live Show online</w:t>
      </w:r>
      <w:r w:rsidR="00D67FB3">
        <w:rPr>
          <w:rFonts w:ascii="Arial" w:eastAsia="Times New Roman" w:hAnsi="Arial" w:cs="Arial"/>
          <w:color w:val="000000"/>
          <w:lang w:eastAsia="it-IT"/>
        </w:rPr>
        <w:t xml:space="preserve"> il cui tema del giorno sarà </w:t>
      </w:r>
      <w:r w:rsidR="00E54C68">
        <w:rPr>
          <w:rFonts w:ascii="Arial" w:eastAsia="Times New Roman" w:hAnsi="Arial" w:cs="Arial"/>
          <w:color w:val="000000"/>
          <w:lang w:eastAsia="it-IT"/>
        </w:rPr>
        <w:t>“</w:t>
      </w:r>
      <w:r w:rsidR="00D527BA" w:rsidRPr="00D527BA">
        <w:rPr>
          <w:rFonts w:ascii="Arial" w:eastAsia="Times New Roman" w:hAnsi="Arial" w:cs="Arial"/>
          <w:lang w:eastAsia="it-IT"/>
        </w:rPr>
        <w:t>Credito al consumo: cos'è e come funziona</w:t>
      </w:r>
      <w:r w:rsidR="00D67FB3">
        <w:rPr>
          <w:rFonts w:ascii="Arial" w:eastAsia="Times New Roman" w:hAnsi="Arial" w:cs="Arial"/>
          <w:color w:val="000000"/>
          <w:lang w:eastAsia="it-IT"/>
        </w:rPr>
        <w:t>”. L’evento prevede</w:t>
      </w:r>
      <w:r w:rsidR="00D67FB3" w:rsidRPr="003B2633">
        <w:rPr>
          <w:rFonts w:ascii="Arial" w:eastAsia="Times New Roman" w:hAnsi="Arial" w:cs="Arial"/>
          <w:color w:val="000000"/>
          <w:lang w:eastAsia="it-IT"/>
        </w:rPr>
        <w:t xml:space="preserve"> </w:t>
      </w:r>
      <w:r w:rsidRPr="003B2633">
        <w:rPr>
          <w:rFonts w:ascii="Arial" w:eastAsia="Times New Roman" w:hAnsi="Arial" w:cs="Arial"/>
          <w:color w:val="000000"/>
          <w:lang w:eastAsia="it-IT"/>
        </w:rPr>
        <w:t>pillole formative e un gioco interattivo che coinvolgerà i ragazzi in una breve gara per aggiudicarsi una delle primissime posizioni e guadagnare punti validi per la classifica e delle super sorprese finali.</w:t>
      </w:r>
    </w:p>
    <w:p w14:paraId="058FA4C5" w14:textId="77777777" w:rsidR="003B2633" w:rsidRPr="003B2633" w:rsidRDefault="003B5B7D" w:rsidP="003B2633">
      <w:pPr>
        <w:spacing w:before="100" w:beforeAutospacing="1"/>
        <w:ind w:left="-307" w:right="-312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>Il Live Show sarà condotto da un presentatore che guiderà i ragazzi in un percorso formativo e informativo, ma divertente. Dopo aver raccontato il progetto, si inizierà con la testimonianza di uno dei vincitori 2019 della Winter School, il premio finale della prima edizione. L’Ambassador racconterà come ha vissuto e cosa ha imparato dalla prima edizione nonché tutti i vantaggi che il progetto di educazione finanziaria ha portato nella sua vita di tutti i giorni.</w:t>
      </w:r>
    </w:p>
    <w:p w14:paraId="72B0BCB4" w14:textId="77777777" w:rsidR="003B5B7D" w:rsidRPr="003B2633" w:rsidRDefault="003B5B7D" w:rsidP="003B2633">
      <w:pPr>
        <w:spacing w:before="100" w:beforeAutospacing="1"/>
        <w:ind w:left="-307" w:right="-312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>A seguire, una clip dell'Università Bicocca di Milano si concentrerà su diversi aspetti dell’educazione finanziaria per poi lasciare la parola alle Camere di commercio che racconteranno le esperienze della realtà locale, naturalmente a partire dalla finanza.</w:t>
      </w:r>
    </w:p>
    <w:p w14:paraId="01444CDD" w14:textId="77777777" w:rsidR="003B5B7D" w:rsidRPr="003B2633" w:rsidRDefault="003B5B7D" w:rsidP="003B2633">
      <w:pPr>
        <w:spacing w:before="100" w:beforeAutospacing="1"/>
        <w:ind w:left="-307" w:right="-312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>Infine, sarà la volta del gioco interattivo e della sfida per aggiudicarsi i primi posti in classifica.</w:t>
      </w:r>
    </w:p>
    <w:p w14:paraId="34457D59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lang w:eastAsia="it-IT"/>
        </w:rPr>
      </w:pPr>
    </w:p>
    <w:p w14:paraId="68E6889C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lang w:eastAsia="it-IT"/>
        </w:rPr>
      </w:pPr>
    </w:p>
    <w:p w14:paraId="6F13C6BC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lang w:eastAsia="it-IT"/>
        </w:rPr>
      </w:pPr>
    </w:p>
    <w:p w14:paraId="64BC1EC5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lang w:eastAsia="it-IT"/>
        </w:rPr>
      </w:pPr>
    </w:p>
    <w:p w14:paraId="1FF54ACD" w14:textId="77777777" w:rsidR="003B2633" w:rsidRDefault="003B2633" w:rsidP="00D67FB3">
      <w:pPr>
        <w:spacing w:before="100" w:beforeAutospacing="1"/>
        <w:ind w:right="-307"/>
        <w:jc w:val="both"/>
        <w:rPr>
          <w:rFonts w:ascii="Arial" w:eastAsia="Times New Roman" w:hAnsi="Arial" w:cs="Arial"/>
          <w:color w:val="000000"/>
          <w:lang w:eastAsia="it-IT"/>
        </w:rPr>
      </w:pPr>
    </w:p>
    <w:p w14:paraId="20436F25" w14:textId="77777777" w:rsidR="003B5B7D" w:rsidRPr="003B2633" w:rsidRDefault="003B5B7D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 xml:space="preserve">Al termine di tutti i Live Show, la classifica ufficiale del progetto sul sito </w:t>
      </w:r>
      <w:hyperlink r:id="rId8" w:history="1">
        <w:r w:rsidRPr="003B2633">
          <w:rPr>
            <w:rStyle w:val="Collegamentoipertestuale"/>
            <w:rFonts w:ascii="Arial" w:eastAsia="Times New Roman" w:hAnsi="Arial" w:cs="Arial"/>
            <w:lang w:eastAsia="it-IT"/>
          </w:rPr>
          <w:t>www.iopensopositivo.eu</w:t>
        </w:r>
      </w:hyperlink>
      <w:r w:rsidRPr="003B2633">
        <w:rPr>
          <w:rFonts w:ascii="Arial" w:eastAsia="Times New Roman" w:hAnsi="Arial" w:cs="Arial"/>
          <w:color w:val="000000"/>
          <w:lang w:eastAsia="it-IT"/>
        </w:rPr>
        <w:t xml:space="preserve"> si aggiornerà consentendo </w:t>
      </w:r>
      <w:r w:rsidR="003B2633" w:rsidRPr="003B2633">
        <w:rPr>
          <w:rFonts w:ascii="Arial" w:eastAsia="Times New Roman" w:hAnsi="Arial" w:cs="Arial"/>
          <w:color w:val="000000"/>
          <w:lang w:eastAsia="it-IT"/>
        </w:rPr>
        <w:t xml:space="preserve">agli iscritti in piattaforma </w:t>
      </w:r>
      <w:r w:rsidRPr="003B2633">
        <w:rPr>
          <w:rFonts w:ascii="Arial" w:eastAsia="Times New Roman" w:hAnsi="Arial" w:cs="Arial"/>
          <w:color w:val="000000"/>
          <w:lang w:eastAsia="it-IT"/>
        </w:rPr>
        <w:t>la scalata verso le tre sorprese (cosa li aspetta?).</w:t>
      </w:r>
    </w:p>
    <w:p w14:paraId="560B9BA8" w14:textId="77777777" w:rsidR="003B5B7D" w:rsidRPr="003B2633" w:rsidRDefault="003B5B7D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 xml:space="preserve">Ma i Live Show sono solo una parte del progetto, per i ragazzi sulla piattaforma </w:t>
      </w:r>
      <w:hyperlink r:id="rId9" w:history="1">
        <w:r w:rsidR="001257C7">
          <w:rPr>
            <w:rStyle w:val="Collegamentoipertestuale"/>
            <w:rFonts w:ascii="Arial" w:eastAsia="Times New Roman" w:hAnsi="Arial" w:cs="Arial"/>
            <w:lang w:eastAsia="it-IT"/>
          </w:rPr>
          <w:t>www.iopensopositivo.eu</w:t>
        </w:r>
      </w:hyperlink>
      <w:r w:rsidRPr="003B2633">
        <w:rPr>
          <w:rFonts w:ascii="Arial" w:eastAsia="Times New Roman" w:hAnsi="Arial" w:cs="Arial"/>
          <w:color w:val="000000"/>
          <w:lang w:eastAsia="it-IT"/>
        </w:rPr>
        <w:t xml:space="preserve"> c’è infatti un corso di (in)formazione online per avvicinarli ai temi dell’educazione finanziaria con clip video, brevi testi di approfondimento e test che consentiranno ai partecipanti di ricevere l’attestato di competenza fina</w:t>
      </w:r>
      <w:r w:rsidR="003B2633" w:rsidRPr="003B2633">
        <w:rPr>
          <w:rFonts w:ascii="Arial" w:eastAsia="Times New Roman" w:hAnsi="Arial" w:cs="Arial"/>
          <w:color w:val="000000"/>
          <w:lang w:eastAsia="it-IT"/>
        </w:rPr>
        <w:t>nziaria, Entry Level per i primi</w:t>
      </w:r>
      <w:r w:rsidRPr="003B2633">
        <w:rPr>
          <w:rFonts w:ascii="Arial" w:eastAsia="Times New Roman" w:hAnsi="Arial" w:cs="Arial"/>
          <w:color w:val="000000"/>
          <w:lang w:eastAsia="it-IT"/>
        </w:rPr>
        <w:t xml:space="preserve"> 6 moduli e Advanced Level per chi completa tutti e</w:t>
      </w:r>
      <w:r w:rsidR="003B2633" w:rsidRPr="003B2633">
        <w:rPr>
          <w:rFonts w:ascii="Arial" w:eastAsia="Times New Roman" w:hAnsi="Arial" w:cs="Arial"/>
          <w:color w:val="000000"/>
          <w:lang w:eastAsia="it-IT"/>
        </w:rPr>
        <w:t xml:space="preserve"> </w:t>
      </w:r>
      <w:r w:rsidRPr="003B2633">
        <w:rPr>
          <w:rFonts w:ascii="Arial" w:eastAsia="Times New Roman" w:hAnsi="Arial" w:cs="Arial"/>
          <w:color w:val="000000"/>
          <w:lang w:eastAsia="it-IT"/>
        </w:rPr>
        <w:t>10 i moduli formativi.</w:t>
      </w:r>
    </w:p>
    <w:p w14:paraId="165F653C" w14:textId="77777777" w:rsidR="003B5B7D" w:rsidRPr="003B2633" w:rsidRDefault="003B5B7D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>Ai ragazzi sarà sufficiente iscriversi alla piattaforma e iniziare a giocare tenendo d’occhio le date dei Live Show: iscriversi e partecipare agli eventi consentirà loro di guadagnare punti in classifica, oltre ad acquisire basi solide per gestire budget e stipendi futuri.</w:t>
      </w:r>
    </w:p>
    <w:p w14:paraId="64BB632B" w14:textId="77777777" w:rsidR="003B2633" w:rsidRDefault="003B5B7D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  <w:r w:rsidRPr="003B2633">
        <w:rPr>
          <w:rFonts w:ascii="Arial" w:eastAsia="Times New Roman" w:hAnsi="Arial" w:cs="Arial"/>
          <w:color w:val="000000"/>
          <w:lang w:eastAsia="it-IT"/>
        </w:rPr>
        <w:t xml:space="preserve">Per informazioni relative alla piattaforma e ai Live Show, scrivete a </w:t>
      </w:r>
      <w:hyperlink r:id="rId10" w:history="1">
        <w:r w:rsidRPr="003B2633">
          <w:rPr>
            <w:rStyle w:val="Collegamentoipertestuale"/>
            <w:rFonts w:ascii="Arial" w:eastAsia="Times New Roman" w:hAnsi="Arial" w:cs="Arial"/>
            <w:lang w:eastAsia="it-IT"/>
          </w:rPr>
          <w:t>info@iopensopositivo.eu</w:t>
        </w:r>
      </w:hyperlink>
      <w:r>
        <w:rPr>
          <w:rFonts w:ascii="Arial" w:hAnsi="Arial" w:cs="Arial"/>
          <w:color w:val="333333"/>
          <w:sz w:val="31"/>
          <w:szCs w:val="31"/>
        </w:rPr>
        <w:br/>
      </w:r>
    </w:p>
    <w:p w14:paraId="03D8678E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</w:p>
    <w:p w14:paraId="20095A86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</w:p>
    <w:p w14:paraId="21E29967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</w:p>
    <w:p w14:paraId="0D23CC47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</w:p>
    <w:p w14:paraId="31607AB0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</w:p>
    <w:p w14:paraId="5D4F82EF" w14:textId="77777777" w:rsidR="003B2633" w:rsidRDefault="003B2633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</w:p>
    <w:p w14:paraId="4E5EF23A" w14:textId="77777777" w:rsidR="003B5B7D" w:rsidRPr="003B2633" w:rsidRDefault="003B5B7D" w:rsidP="003B2633">
      <w:pPr>
        <w:spacing w:before="100" w:beforeAutospacing="1"/>
        <w:ind w:left="-307" w:right="-307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  <w:r w:rsidRPr="003B2633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Cosa fa Innexta? </w:t>
      </w:r>
    </w:p>
    <w:p w14:paraId="2B7F6806" w14:textId="77777777" w:rsidR="003B2633" w:rsidRDefault="003B5B7D" w:rsidP="003B2633">
      <w:pPr>
        <w:spacing w:before="120"/>
        <w:ind w:left="-306" w:right="-306"/>
        <w:jc w:val="both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3B2633">
        <w:rPr>
          <w:rFonts w:ascii="Arial" w:eastAsia="Times New Roman" w:hAnsi="Arial" w:cs="Arial"/>
          <w:color w:val="000000"/>
          <w:sz w:val="18"/>
          <w:szCs w:val="18"/>
          <w:lang w:eastAsia="it-IT"/>
        </w:rPr>
        <w:t>Innexta promuove e realizza – a favore della Camera di commercio di Milano Monza Brianza Lodi, di tutti i propri Soci e del sistema camerale nel suo complesso – diverse iniziative per diffondere la conoscenza della finanza ordinaria, complementare e del FinTech, connettendo anche gli attori della finanza innovativa con il tessuto imprenditoriale, favorendo, così, la collaborazione e lo scambio di informazioni. </w:t>
      </w:r>
    </w:p>
    <w:p w14:paraId="51C6768F" w14:textId="77777777" w:rsidR="003B5B7D" w:rsidRPr="003B2633" w:rsidRDefault="003B5B7D" w:rsidP="003B2633">
      <w:pPr>
        <w:spacing w:before="120"/>
        <w:ind w:left="-306" w:right="-306"/>
        <w:jc w:val="both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3B2633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Contatti </w:t>
      </w:r>
    </w:p>
    <w:p w14:paraId="45BF379F" w14:textId="77777777" w:rsidR="003B5B7D" w:rsidRPr="003B2633" w:rsidRDefault="003B5B7D" w:rsidP="003B2633">
      <w:pPr>
        <w:ind w:left="-306" w:right="-306"/>
        <w:jc w:val="both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3B2633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Email: </w:t>
      </w:r>
      <w:hyperlink r:id="rId11" w:tgtFrame="_blank" w:history="1">
        <w:r w:rsidRPr="003B2633">
          <w:rPr>
            <w:rFonts w:ascii="Arial" w:eastAsia="Times New Roman" w:hAnsi="Arial" w:cs="Arial"/>
            <w:color w:val="000000"/>
            <w:sz w:val="18"/>
            <w:szCs w:val="18"/>
            <w:lang w:eastAsia="it-IT"/>
          </w:rPr>
          <w:t>info@iopensopositivo.eu</w:t>
        </w:r>
      </w:hyperlink>
      <w:r w:rsidRPr="003B2633">
        <w:rPr>
          <w:rFonts w:ascii="Arial" w:eastAsia="Times New Roman" w:hAnsi="Arial" w:cs="Arial"/>
          <w:color w:val="000000"/>
          <w:sz w:val="18"/>
          <w:szCs w:val="18"/>
          <w:lang w:eastAsia="it-IT"/>
        </w:rPr>
        <w:t> </w:t>
      </w:r>
    </w:p>
    <w:p w14:paraId="53C5A946" w14:textId="77777777" w:rsidR="003B5B7D" w:rsidRPr="003B2633" w:rsidRDefault="003B5B7D" w:rsidP="003B2633">
      <w:pPr>
        <w:ind w:left="-306" w:right="-306"/>
        <w:jc w:val="both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3B2633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c/o innexta </w:t>
      </w:r>
    </w:p>
    <w:p w14:paraId="60FBCC74" w14:textId="77777777" w:rsidR="003B5B7D" w:rsidRPr="003B2633" w:rsidRDefault="003B5B7D" w:rsidP="003B2633">
      <w:pPr>
        <w:ind w:left="-306" w:right="-306"/>
        <w:jc w:val="both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3B2633">
        <w:rPr>
          <w:rFonts w:ascii="Arial" w:eastAsia="Times New Roman" w:hAnsi="Arial" w:cs="Arial"/>
          <w:color w:val="000000"/>
          <w:sz w:val="18"/>
          <w:szCs w:val="18"/>
          <w:lang w:eastAsia="it-IT"/>
        </w:rPr>
        <w:t>Tel. 02 85154245</w:t>
      </w:r>
    </w:p>
    <w:p w14:paraId="36DF58CE" w14:textId="77777777" w:rsidR="003B5B7D" w:rsidRPr="003B2633" w:rsidRDefault="003B5B7D" w:rsidP="003B2633">
      <w:pPr>
        <w:ind w:left="-306" w:right="-306"/>
        <w:jc w:val="both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3B2633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Email: </w:t>
      </w:r>
      <w:hyperlink r:id="rId12" w:history="1">
        <w:r w:rsidRPr="003B2633">
          <w:rPr>
            <w:rStyle w:val="Collegamentoipertestuale"/>
            <w:rFonts w:ascii="Arial" w:eastAsia="Times New Roman" w:hAnsi="Arial" w:cs="Arial"/>
            <w:sz w:val="18"/>
            <w:szCs w:val="18"/>
            <w:lang w:eastAsia="it-IT"/>
          </w:rPr>
          <w:t>comunicazione@innexta.it</w:t>
        </w:r>
      </w:hyperlink>
    </w:p>
    <w:sectPr w:rsidR="003B5B7D" w:rsidRPr="003B2633" w:rsidSect="008C40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B9C59" w14:textId="77777777" w:rsidR="00795246" w:rsidRDefault="00795246" w:rsidP="00105855">
      <w:r>
        <w:separator/>
      </w:r>
    </w:p>
  </w:endnote>
  <w:endnote w:type="continuationSeparator" w:id="0">
    <w:p w14:paraId="30954827" w14:textId="77777777" w:rsidR="00795246" w:rsidRDefault="00795246" w:rsidP="00105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lla">
    <w:altName w:val="Sell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17F5E" w14:textId="77777777" w:rsidR="00105855" w:rsidRDefault="0010585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E977D" w14:textId="77777777" w:rsidR="00105855" w:rsidRDefault="0010585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FD207" w14:textId="77777777" w:rsidR="00105855" w:rsidRDefault="0010585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EA86F" w14:textId="77777777" w:rsidR="00795246" w:rsidRDefault="00795246" w:rsidP="00105855">
      <w:r>
        <w:separator/>
      </w:r>
    </w:p>
  </w:footnote>
  <w:footnote w:type="continuationSeparator" w:id="0">
    <w:p w14:paraId="516E7DBB" w14:textId="77777777" w:rsidR="00795246" w:rsidRDefault="00795246" w:rsidP="00105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43278" w14:textId="77777777" w:rsidR="00105855" w:rsidRDefault="0006610A">
    <w:pPr>
      <w:pStyle w:val="Intestazione"/>
    </w:pPr>
    <w:r>
      <w:rPr>
        <w:noProof/>
      </w:rPr>
      <w:pict w14:anchorId="69556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388330" o:spid="_x0000_s2051" type="#_x0000_t75" alt="/Users/nicolettagalleani/Downloads/Carta Intestata1 CMYK.jpg" style="position:absolute;margin-left:0;margin-top:0;width:607.6pt;height:859.45pt;z-index:-251653120;mso-wrap-edited:f;mso-position-horizontal:center;mso-position-horizontal-relative:margin;mso-position-vertical:center;mso-position-vertical-relative:margin" o:allowincell="f">
          <v:imagedata r:id="rId1" o:title="Carta Intestata1 CMY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6B68C" w14:textId="77777777" w:rsidR="00105855" w:rsidRDefault="0006610A">
    <w:pPr>
      <w:pStyle w:val="Intestazione"/>
    </w:pPr>
    <w:r>
      <w:rPr>
        <w:noProof/>
      </w:rPr>
      <w:pict w14:anchorId="0DA4F1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388331" o:spid="_x0000_s2050" type="#_x0000_t75" alt="/Users/nicolettagalleani/Downloads/Carta Intestata1 CMYK.jpg" style="position:absolute;margin-left:0;margin-top:0;width:607.6pt;height:859.45pt;z-index:-251650048;mso-wrap-edited:f;mso-position-horizontal:center;mso-position-horizontal-relative:margin;mso-position-vertical:center;mso-position-vertical-relative:margin" o:allowincell="f">
          <v:imagedata r:id="rId1" o:title="Carta Intestata1 CMY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868A5" w14:textId="77777777" w:rsidR="00105855" w:rsidRDefault="0006610A">
    <w:pPr>
      <w:pStyle w:val="Intestazione"/>
    </w:pPr>
    <w:r>
      <w:rPr>
        <w:noProof/>
      </w:rPr>
      <w:pict w14:anchorId="0BE3CC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388329" o:spid="_x0000_s2049" type="#_x0000_t75" alt="/Users/nicolettagalleani/Downloads/Carta Intestata1 CMYK.jpg" style="position:absolute;margin-left:0;margin-top:0;width:607.6pt;height:859.45pt;z-index:-251656192;mso-wrap-edited:f;mso-position-horizontal:center;mso-position-horizontal-relative:margin;mso-position-vertical:center;mso-position-vertical-relative:margin" o:allowincell="f">
          <v:imagedata r:id="rId1" o:title="Carta Intestata1 CMY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855"/>
    <w:rsid w:val="00042A40"/>
    <w:rsid w:val="00050E3A"/>
    <w:rsid w:val="00055A5F"/>
    <w:rsid w:val="00057E70"/>
    <w:rsid w:val="000655BB"/>
    <w:rsid w:val="0006610A"/>
    <w:rsid w:val="00076875"/>
    <w:rsid w:val="00083C42"/>
    <w:rsid w:val="000E785C"/>
    <w:rsid w:val="00105855"/>
    <w:rsid w:val="00116030"/>
    <w:rsid w:val="001257C7"/>
    <w:rsid w:val="00174570"/>
    <w:rsid w:val="00177988"/>
    <w:rsid w:val="001C12AE"/>
    <w:rsid w:val="001E7312"/>
    <w:rsid w:val="00220A18"/>
    <w:rsid w:val="00220B10"/>
    <w:rsid w:val="002221CC"/>
    <w:rsid w:val="00251DAE"/>
    <w:rsid w:val="002957C2"/>
    <w:rsid w:val="00297FFE"/>
    <w:rsid w:val="002A59B2"/>
    <w:rsid w:val="002E22D8"/>
    <w:rsid w:val="003238C8"/>
    <w:rsid w:val="00367C06"/>
    <w:rsid w:val="0039586B"/>
    <w:rsid w:val="003B2633"/>
    <w:rsid w:val="003B5B7D"/>
    <w:rsid w:val="003C6203"/>
    <w:rsid w:val="00447F5D"/>
    <w:rsid w:val="00485736"/>
    <w:rsid w:val="004865AF"/>
    <w:rsid w:val="004F2C2F"/>
    <w:rsid w:val="00517A8D"/>
    <w:rsid w:val="0053481F"/>
    <w:rsid w:val="005465F0"/>
    <w:rsid w:val="00562A09"/>
    <w:rsid w:val="005B6B0B"/>
    <w:rsid w:val="005D09F6"/>
    <w:rsid w:val="005D732A"/>
    <w:rsid w:val="005F5114"/>
    <w:rsid w:val="006101C4"/>
    <w:rsid w:val="00622D98"/>
    <w:rsid w:val="00626515"/>
    <w:rsid w:val="006609D6"/>
    <w:rsid w:val="0069633A"/>
    <w:rsid w:val="006A19F6"/>
    <w:rsid w:val="006C1F53"/>
    <w:rsid w:val="006C60D9"/>
    <w:rsid w:val="006D10CC"/>
    <w:rsid w:val="007124FA"/>
    <w:rsid w:val="00737C8B"/>
    <w:rsid w:val="00764902"/>
    <w:rsid w:val="00767AC8"/>
    <w:rsid w:val="00795246"/>
    <w:rsid w:val="00822605"/>
    <w:rsid w:val="00830AE1"/>
    <w:rsid w:val="00870C01"/>
    <w:rsid w:val="00886E8C"/>
    <w:rsid w:val="00892804"/>
    <w:rsid w:val="008C404F"/>
    <w:rsid w:val="008D62CB"/>
    <w:rsid w:val="00934A29"/>
    <w:rsid w:val="0093504F"/>
    <w:rsid w:val="0097411A"/>
    <w:rsid w:val="00996ACD"/>
    <w:rsid w:val="009C5521"/>
    <w:rsid w:val="009E0C6E"/>
    <w:rsid w:val="00A452FD"/>
    <w:rsid w:val="00A74881"/>
    <w:rsid w:val="00A75041"/>
    <w:rsid w:val="00A9183A"/>
    <w:rsid w:val="00AA09B3"/>
    <w:rsid w:val="00AB6C2C"/>
    <w:rsid w:val="00AD17C6"/>
    <w:rsid w:val="00B0583C"/>
    <w:rsid w:val="00B17EF7"/>
    <w:rsid w:val="00B50730"/>
    <w:rsid w:val="00B5417E"/>
    <w:rsid w:val="00B80EDF"/>
    <w:rsid w:val="00B93851"/>
    <w:rsid w:val="00BE4A80"/>
    <w:rsid w:val="00BF59DB"/>
    <w:rsid w:val="00C102DC"/>
    <w:rsid w:val="00C277DB"/>
    <w:rsid w:val="00C4614B"/>
    <w:rsid w:val="00C54109"/>
    <w:rsid w:val="00C5603F"/>
    <w:rsid w:val="00C57C1F"/>
    <w:rsid w:val="00CA0E1D"/>
    <w:rsid w:val="00D3696F"/>
    <w:rsid w:val="00D527BA"/>
    <w:rsid w:val="00D538D2"/>
    <w:rsid w:val="00D67FB3"/>
    <w:rsid w:val="00DA2AEC"/>
    <w:rsid w:val="00DF0907"/>
    <w:rsid w:val="00DF7F0F"/>
    <w:rsid w:val="00E54C68"/>
    <w:rsid w:val="00E628E8"/>
    <w:rsid w:val="00EA64EC"/>
    <w:rsid w:val="00ED34EC"/>
    <w:rsid w:val="00ED7351"/>
    <w:rsid w:val="00EE2C40"/>
    <w:rsid w:val="00F21513"/>
    <w:rsid w:val="00F2502E"/>
    <w:rsid w:val="00F37C69"/>
    <w:rsid w:val="00F40EC1"/>
    <w:rsid w:val="00F6301B"/>
    <w:rsid w:val="00FB453E"/>
    <w:rsid w:val="00FC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13738B8"/>
  <w15:docId w15:val="{1D41F904-FE11-45C2-B0F0-4D0432ABD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70C01"/>
  </w:style>
  <w:style w:type="paragraph" w:styleId="Titolo3">
    <w:name w:val="heading 3"/>
    <w:basedOn w:val="Normale"/>
    <w:link w:val="Titolo3Carattere"/>
    <w:uiPriority w:val="9"/>
    <w:qFormat/>
    <w:rsid w:val="009E0C6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58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5855"/>
  </w:style>
  <w:style w:type="paragraph" w:styleId="Pidipagina">
    <w:name w:val="footer"/>
    <w:basedOn w:val="Normale"/>
    <w:link w:val="PidipaginaCarattere"/>
    <w:uiPriority w:val="99"/>
    <w:unhideWhenUsed/>
    <w:rsid w:val="0010585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5855"/>
  </w:style>
  <w:style w:type="paragraph" w:customStyle="1" w:styleId="Default">
    <w:name w:val="Default"/>
    <w:rsid w:val="00447F5D"/>
    <w:pPr>
      <w:autoSpaceDE w:val="0"/>
      <w:autoSpaceDN w:val="0"/>
      <w:adjustRightInd w:val="0"/>
    </w:pPr>
    <w:rPr>
      <w:rFonts w:ascii="Sella" w:hAnsi="Sella" w:cs="Sella"/>
      <w:color w:val="000000"/>
    </w:rPr>
  </w:style>
  <w:style w:type="character" w:styleId="Enfasicorsivo">
    <w:name w:val="Emphasis"/>
    <w:basedOn w:val="Carpredefinitoparagrafo"/>
    <w:uiPriority w:val="20"/>
    <w:qFormat/>
    <w:rsid w:val="00DF7F0F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9E0C6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0C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9E0C6E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F21513"/>
    <w:rPr>
      <w:color w:val="0000FF"/>
      <w:u w:val="single"/>
    </w:rPr>
  </w:style>
  <w:style w:type="character" w:customStyle="1" w:styleId="jsgrdq">
    <w:name w:val="jsgrdq"/>
    <w:basedOn w:val="Carpredefinitoparagrafo"/>
    <w:rsid w:val="00E54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63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pensopositivo.e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iopensopositivo.eu" TargetMode="External"/><Relationship Id="rId12" Type="http://schemas.openxmlformats.org/officeDocument/2006/relationships/hyperlink" Target="mailto:comunicazione@innexta.it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iopensopositivo.e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iopensopositivo.e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opensopositivo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DF365-0B9E-4FDE-AE14-729FFFC4A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Silvia Arosio</cp:lastModifiedBy>
  <cp:revision>6</cp:revision>
  <dcterms:created xsi:type="dcterms:W3CDTF">2020-09-25T11:08:00Z</dcterms:created>
  <dcterms:modified xsi:type="dcterms:W3CDTF">2020-11-12T17:01:00Z</dcterms:modified>
</cp:coreProperties>
</file>